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555555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555555"/>
          <w:spacing w:val="0"/>
          <w:sz w:val="32"/>
          <w:szCs w:val="32"/>
          <w:shd w:val="clear" w:color="auto" w:fill="FFFFFF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44"/>
          <w:szCs w:val="44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44"/>
          <w:szCs w:val="44"/>
          <w:shd w:val="clear" w:color="auto" w:fill="FFFFFF"/>
          <w:lang w:val="en-US" w:eastAsia="zh-CN"/>
        </w:rPr>
        <w:t>评审专业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机械工程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1、机械设计专业：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eastAsia="zh-CN"/>
        </w:rPr>
        <w:t>机械设计、流体传动与控制设计、电力拖动与自动控制设计等专业。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2、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eastAsia="zh-CN"/>
        </w:rPr>
        <w:t>机械制造专业：机械加工、铸造、锻压、焊接和热处理等专业。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3、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eastAsia="zh-CN"/>
        </w:rPr>
        <w:t>机械仪表专业：自动化仪表与系统、光学与广电仪器精密仪器（科学仪器）和电工测量仪表。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4、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eastAsia="zh-CN"/>
        </w:rPr>
        <w:t>设备工程专业：设备管理、设备维修、动力设备运行管理与维修。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5、机电工程专业：机电工程、机电一体化。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能源电力工程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1、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eastAsia="zh-CN"/>
        </w:rPr>
        <w:t>电气专业：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</w:rPr>
        <w:t>电力工程技术、电气安装、电气工程、电气设备、电气自动化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2、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eastAsia="zh-CN"/>
        </w:rPr>
        <w:t>热能燃气动力工程专业：锅炉、汽轮机、燃气轮机、热工过程控制及其仪表、供热与制冷、火电厂建筑与安装、物料输送、金属与焊接、火电厂化学、火电厂环保、火电厂劳动保护、新型发电技术及其它与热能动力工程有关的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3、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eastAsia="zh-CN"/>
        </w:rPr>
        <w:t>新能源发电技术专业：太阳能光发电技术、太阳能热发电技术、风力发电技术、生物质能发电技术、地热发电技术、潮汐能发电技术、燃料电池发电技术及其它与新能源发电技术有关的专业。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4、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eastAsia="zh-CN"/>
        </w:rPr>
        <w:t>输配电及用电工程专业：发电机、电动机、变压器、绝缘技术、高低压电气设备、输电线路和变电器、电磁环境、配电与用电系统及控制、电气测量技术、电能质量管理及其它与输配电及用电工程有关的专业。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5、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eastAsia="zh-CN"/>
        </w:rPr>
        <w:t>电力系统及其自动化专业：电力系统规划、电力系统运行与分析、电力系统自动化、继电保护及安全自动装置、电力系统通信及其它与电力系统及其自动化有关的专业。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电子信息工程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eastAsia="zh-CN"/>
        </w:rPr>
        <w:t>.通信装备与系统专业：光纤通信技术、卫星通信技术、数字微波通信技术、数字程控交换机技术、无线移动通信技术、综合业务数字网技术、通信装备生产加工。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eastAsia="zh-CN"/>
        </w:rPr>
        <w:t>.广播视听及家用电子技术产品专业:视频设备与系统研发设计、音频设备与系统研发设计、家用电子产品研发设计、广播视听及家用电子技术产品生产加工。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eastAsia="zh-CN"/>
        </w:rPr>
        <w:t>.电子系统工程专业：雷达系统工程、导航系统工程、电子对抗系统工程、军事电子系统工程、民用电子系统工程。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eastAsia="zh-CN"/>
        </w:rPr>
        <w:t>.电子专用设备专业：半导体器件与集成电路专用设备、电真空器件与电真空技术专用设备、电子元组件制造工艺专用设备、环境与可靠性试验设备、 电子整机联装设备、电子专用工模具、净化技术设备。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eastAsia="zh-CN"/>
        </w:rPr>
        <w:t>.电子仪器与测量专业：微波测量电子仪器、模拟与数字仪器、医疗电子仪器、智能仪器。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eastAsia="zh-CN"/>
        </w:rPr>
        <w:t>.电子元器件专业：电子元件、电子器件、集成电路、电子封装、电子元器件试验与检测。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eastAsia="zh-CN"/>
        </w:rPr>
        <w:t>.广播中心工程专业：广播节目制作、播控技术系统值机运行及维护测试、工艺流程设计、工艺系统设计、设备配置及安装、播控技术系统及设备研发设计。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eastAsia="zh-CN"/>
        </w:rPr>
        <w:t>.电视中心工程专业：电视节目制作、播控技术系统值机运行及维护测试、工艺流程设计、工艺系统设计、设备配置及安装、播控技术系统及设备研发设计。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eastAsia="zh-CN"/>
        </w:rPr>
        <w:t>.广播电视覆盖工程专业：广播电视工程、广播电视发送、广播电视天线与电波、广播电视节目传送、广播电视接收监测、有线广播及有线电视系统运行维护。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eastAsia="zh-CN"/>
        </w:rPr>
        <w:t>.电影工程专业：电影摄制、电影录音、电影洗印、电影放映。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化工工程（医药工程）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1、化工工程专业：有机化工、无机化工、化学工程、化工分析、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</w:rPr>
        <w:t>生物工程、生化工程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等专业。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2、有机化工专业：炼油、石油化工、医药、精细化工、轻化工、煤化工、橡胶工业、生物化工、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</w:rPr>
        <w:t>石油天然气、油气储运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等专业。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五、</w:t>
      </w:r>
      <w:r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工艺美术工程（工业设计工程）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产品设计、环境设计（非建筑类）、传播设计、设计管理专业。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六、</w:t>
      </w:r>
      <w:r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质量工程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1、计量检测专业：计量检定和测试、计量标准研发、新产品定型鉴定、检测仪器设备维修及相关专业。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2、标准化专业：标准化技术研究、标准化应用研究、标准制修订、标准化技术咨询和技术开发等专业。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3、质量专业：质量检验技术研究、产（商）品质量检验、质量检验仪器设备和检验技术的开发、质量管理、质量认证、质量审核、质量咨询、质量技术法规的制、修订等专业。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七、</w:t>
      </w:r>
      <w:r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材料工程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1、金属材料专业：高性能金属材料、材料表面工程、超硬材料、先进纤维材料、功能材料、生物医用材料（金属性质）等专业。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2、无机非金属材料专业：陶瓷（包括结构陶瓷、功能陶瓷、日用陶瓷）、耐火材料、玻璃、水泥（包含水泥混泥土制品）、新型建筑材料（包含各种新型轻质板材、装饰装修材料、保温吸音材料、放火材料及其它化学建材制品）、复合材料（纤维增强树脂基复合材料）、玻璃纤维（含特种玻璃纤维）、人工晶体及制品等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3、高分子材料专业：环境材料、纳米材料、高分子合成、聚合物成型加工、聚合物制备工程、材料加工工程、生物医用材料（高分子应用类）等专业。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4、电子信息材料专业：半导体微电子材料、光电子材料、电子陶瓷材料、磁性材料、光纤通信材料、存储材料、压电晶体与薄膜材料、绿色电池材料等专业。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八、</w:t>
      </w:r>
      <w:r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冶金工程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1、冶金工程专业：钢铁冶金、冶金焦化、金属材料与热处理、粉末冶金、金属压力加工、冶金热能工程、耐火材料、冶金实验技术。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2、有色金属矿冶工程专业：矿物加工（选矿）工程，重、贵金属冶金，轻金属冶金，稀有金属冶金，材料与加工，有色金属分析测试等六个专业。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九、</w:t>
      </w:r>
      <w:r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轻工工程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制浆造纸、轻工产品开发设计与制造、食品生物工程、酿酒工程、皮革毛坯扩其制品 、家具工业、粮油工程、农产品加工及贮藏工程专业等。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十、</w:t>
      </w:r>
      <w:r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纺织工程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纺织专业、化纤专业、染整专业。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十一、</w:t>
      </w:r>
      <w:r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地质工程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地质调查与矿产勘查（简称地矿）专业、水工环专业（水文地质、工程地质与环境地质简称水工环专业）、地球物理勘查及遥感（简称物探及遥感）专业、地球化学勘查（简称化探）专业、地质实验测试（简称地质实验）专业、探矿工程（简称探工）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十二、</w:t>
      </w:r>
      <w:r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测绘工程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大地测量专业、摄影测量与遥感专业、地形测量专业、工程测量专业、海洋测量专业、地籍测绘专业、地图制图与地图印刷专业、数字地理信息工程专业。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十三、</w:t>
      </w:r>
      <w:r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煤矿工程（矿山工程）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采矿专业、矿建专业、地质测量专业、矿山通风专业、选矿专业、矿山机电专业、矿山火工专业。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A0C9D"/>
    <w:rsid w:val="089222CF"/>
    <w:rsid w:val="171C4F25"/>
    <w:rsid w:val="1D833ED9"/>
    <w:rsid w:val="2B281719"/>
    <w:rsid w:val="2F2A0C9D"/>
    <w:rsid w:val="53AE0903"/>
    <w:rsid w:val="62E95C12"/>
    <w:rsid w:val="6CD97077"/>
    <w:rsid w:val="6F384708"/>
    <w:rsid w:val="75B9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2020-05-03T03:54:00Z</dcterms:created>
  <dc:creator>心梦想</dc:creator>
  <cp:lastModifiedBy>心梦想</cp:lastModifiedBy>
  <dcterms:modified xsi:type="dcterms:W3CDTF">2020-05-03T05:06:22Z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